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846A1D" w14:textId="77777777" w:rsidR="003A58A1" w:rsidRPr="000E26C6" w:rsidRDefault="003A58A1" w:rsidP="003A58A1">
      <w:pPr>
        <w:pStyle w:val="a3"/>
        <w:rPr>
          <w:b/>
        </w:rPr>
      </w:pPr>
      <w:r w:rsidRPr="000E26C6">
        <w:rPr>
          <w:b/>
        </w:rPr>
        <w:t>Критерии оценивания аналитического задания 10-11 класс</w:t>
      </w:r>
      <w:r>
        <w:rPr>
          <w:b/>
        </w:rPr>
        <w:t xml:space="preserve"> (количество баллов - 85)</w:t>
      </w:r>
    </w:p>
    <w:p w14:paraId="45E7D139" w14:textId="77777777" w:rsidR="003A58A1" w:rsidRPr="000E26C6" w:rsidRDefault="003A58A1" w:rsidP="003A58A1">
      <w:pPr>
        <w:pStyle w:val="a3"/>
      </w:pPr>
      <w:r w:rsidRPr="000E26C6">
        <w:t xml:space="preserve">С целью снижения субъективности при оценивании работ предлагается ориентироваться на ту шкалу оценок, которая прилагается к каждому критерию. Она соответствует привычной̆ для российского учителя </w:t>
      </w:r>
      <w:proofErr w:type="spellStart"/>
      <w:r w:rsidRPr="000E26C6">
        <w:t>четырёхбалльнои</w:t>
      </w:r>
      <w:proofErr w:type="spellEnd"/>
      <w:r w:rsidRPr="000E26C6">
        <w:t xml:space="preserve">̆ системе: первая оценка – условная «двойка», вторая – условная «тройка», третья – условная «четвёрка», четвертая – условная «пятерка». Баллы, находящиеся между оценками, соответствуют условным «плюсам» и «минусам» в традиционной̆ школьной̆ системе. </w:t>
      </w:r>
    </w:p>
    <w:p w14:paraId="695246C1" w14:textId="77777777" w:rsidR="003A58A1" w:rsidRPr="000E26C6" w:rsidRDefault="003A58A1" w:rsidP="003A58A1">
      <w:pPr>
        <w:pStyle w:val="a3"/>
      </w:pPr>
      <w:r w:rsidRPr="000E26C6">
        <w:t xml:space="preserve">Пример использования шкалы. При оценивании работы по первому критерию ученик в целом понимает текст, толкует его адекватно, делает верные наблюдения, но часть смыслов упускает, не все яркие моменты подчёркивает. Работа по этому критерию в целом выглядит как «четвёрка с минусом». В системе оценок по критерию «четвёрке» соответствует 20 баллов, «тройке» – 10 баллов. Соответственно, оценка выбирается проверяющим по шкале из 16-19 баллов. Такое «сужение» зоны выбора и введение пограничных оценок-«зарубок», ориентированных на привычную модель оценивания, поможет избежать излишних расхождений в таком субъективном процессе, как оценивание письменных текстов. </w:t>
      </w:r>
    </w:p>
    <w:p w14:paraId="14714C28" w14:textId="77777777" w:rsidR="003A58A1" w:rsidRPr="000E26C6" w:rsidRDefault="003A58A1" w:rsidP="003A58A1">
      <w:pPr>
        <w:pStyle w:val="a3"/>
      </w:pPr>
      <w:r w:rsidRPr="000E26C6">
        <w:t xml:space="preserve">Оценка за работу выставляется сначала в виде последовательности цифр – оценок по каждому критерию (ученик должен видеть, сколько баллов по каждому критерию он набрал), а затем в виде итоговой̆ суммы баллов. Это позволит на этапе показа работ и апелляции сфокусироваться на обсуждении реальных плюсов и минусов работы. </w:t>
      </w:r>
    </w:p>
    <w:p w14:paraId="59835F8A" w14:textId="77777777" w:rsidR="003A58A1" w:rsidRPr="000E26C6" w:rsidRDefault="003A58A1" w:rsidP="003A58A1">
      <w:pPr>
        <w:pStyle w:val="a3"/>
      </w:pPr>
      <w:r w:rsidRPr="000E26C6">
        <w:t xml:space="preserve">Критерии: </w:t>
      </w:r>
    </w:p>
    <w:p w14:paraId="1FF51623" w14:textId="77777777" w:rsidR="003A58A1" w:rsidRPr="000E26C6" w:rsidRDefault="003A58A1" w:rsidP="003A58A1">
      <w:pPr>
        <w:pStyle w:val="a3"/>
      </w:pPr>
      <w:r w:rsidRPr="000E26C6">
        <w:t>1. 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сцеплений», через конкретные наблюдения, сделанные по тексту.</w:t>
      </w:r>
      <w:r w:rsidRPr="000E26C6">
        <w:br/>
        <w:t xml:space="preserve">Максимально 30 баллов. Шкала оценок: 0 – 10 – 20 – 30 </w:t>
      </w:r>
    </w:p>
    <w:p w14:paraId="185F10DD" w14:textId="77777777" w:rsidR="003A58A1" w:rsidRPr="000E26C6" w:rsidRDefault="003A58A1" w:rsidP="003A58A1">
      <w:pPr>
        <w:pStyle w:val="a3"/>
      </w:pPr>
      <w:r w:rsidRPr="000E26C6">
        <w:t>2. Композиционная стройность работы и её стилистическая однородность. Точность формулировок, уместность цитат и отсылок к тексту произведения.</w:t>
      </w:r>
      <w:r w:rsidRPr="000E26C6">
        <w:br/>
        <w:t xml:space="preserve">Максимально 15 баллов. Шкала оценок: 0 – 5 – 10 – 15 </w:t>
      </w:r>
    </w:p>
    <w:p w14:paraId="1216A117" w14:textId="77777777" w:rsidR="003A58A1" w:rsidRPr="000E26C6" w:rsidRDefault="003A58A1" w:rsidP="003A58A1">
      <w:pPr>
        <w:pStyle w:val="a3"/>
      </w:pPr>
      <w:r w:rsidRPr="000E26C6">
        <w:t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  <w:r w:rsidRPr="000E26C6">
        <w:br/>
        <w:t xml:space="preserve">Максимально 10 баллов. Шкала оценок: 0 – 3 – 7 – 10 </w:t>
      </w:r>
    </w:p>
    <w:p w14:paraId="092EA8AE" w14:textId="77777777" w:rsidR="003A58A1" w:rsidRPr="000E26C6" w:rsidRDefault="003A58A1" w:rsidP="003A58A1">
      <w:pPr>
        <w:pStyle w:val="a3"/>
      </w:pPr>
      <w:r w:rsidRPr="000E26C6">
        <w:t>4. Историко-литературная эрудиция, отсутствие фактических ошибок, уместность использования фонового материала из области культуры и литературы.</w:t>
      </w:r>
      <w:r w:rsidRPr="000E26C6">
        <w:br/>
        <w:t xml:space="preserve">Максимально 10 баллов. Шкала оценок: 0 – 3 – 7 – 10 </w:t>
      </w:r>
    </w:p>
    <w:p w14:paraId="5E09CCF6" w14:textId="77777777" w:rsidR="003A58A1" w:rsidRPr="000E26C6" w:rsidRDefault="003A58A1" w:rsidP="003A58A1">
      <w:pPr>
        <w:pStyle w:val="a3"/>
      </w:pPr>
      <w:r w:rsidRPr="000E26C6">
        <w:t xml:space="preserve">5. Общая языковая и речевая грамотность (отсутствие речевых и грамматических ошибок). Примечание 1: сплошная проверка работы по привычным школьным критериям грамотности с полным подсчётом ошибок не предусматривается. Примечание 2: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</w:t>
      </w:r>
      <w:proofErr w:type="spellStart"/>
      <w:r w:rsidRPr="000E26C6">
        <w:t>трёх</w:t>
      </w:r>
      <w:proofErr w:type="spellEnd"/>
      <w:r w:rsidRPr="000E26C6">
        <w:t xml:space="preserve"> ошибок на страницу текста), работа по этому критерию получает ноль баллов. </w:t>
      </w:r>
    </w:p>
    <w:p w14:paraId="3908EA96" w14:textId="77777777" w:rsidR="003A58A1" w:rsidRPr="000E26C6" w:rsidRDefault="003A58A1" w:rsidP="003A58A1">
      <w:pPr>
        <w:pStyle w:val="a4"/>
        <w:rPr>
          <w:rFonts w:ascii="Times New Roman" w:hAnsi="Times New Roman" w:cs="Times New Roman"/>
        </w:rPr>
      </w:pPr>
      <w:r w:rsidRPr="000E26C6">
        <w:rPr>
          <w:rFonts w:ascii="Times New Roman" w:hAnsi="Times New Roman" w:cs="Times New Roman"/>
        </w:rPr>
        <w:t xml:space="preserve">Максимально 5 баллов. Шкала оценок: 0 – 1 – 3 – 5 Итого: максимальный̆ балл – </w:t>
      </w:r>
      <w:r w:rsidRPr="000E26C6">
        <w:rPr>
          <w:rFonts w:ascii="Times New Roman" w:hAnsi="Times New Roman" w:cs="Times New Roman"/>
          <w:b/>
        </w:rPr>
        <w:t>70 баллов</w:t>
      </w:r>
      <w:r w:rsidRPr="000E26C6">
        <w:rPr>
          <w:rFonts w:ascii="Times New Roman" w:hAnsi="Times New Roman" w:cs="Times New Roman"/>
        </w:rPr>
        <w:t xml:space="preserve"> </w:t>
      </w:r>
    </w:p>
    <w:p w14:paraId="261C4194" w14:textId="77777777" w:rsidR="003A58A1" w:rsidRPr="000E26C6" w:rsidRDefault="003A58A1" w:rsidP="003A58A1">
      <w:pPr>
        <w:pStyle w:val="a4"/>
        <w:rPr>
          <w:rFonts w:ascii="Times New Roman" w:hAnsi="Times New Roman" w:cs="Times New Roman"/>
        </w:rPr>
      </w:pPr>
      <w:r w:rsidRPr="000E26C6">
        <w:rPr>
          <w:rFonts w:ascii="Times New Roman" w:hAnsi="Times New Roman" w:cs="Times New Roman"/>
        </w:rPr>
        <w:t xml:space="preserve">Вопросы, предложенные школьникам, не обязательны для прямого ответа; их назначение – лишь в том, чтобы направить внимание на существенные особенности проблематики и поэтики текста. Если ученик выбрал собственный̆ путь анализа – он имел на это право, и оценивать надо работу в целом, а не наличие в ней ответов на опорные вопросы. </w:t>
      </w:r>
    </w:p>
    <w:p w14:paraId="250C9060" w14:textId="77777777" w:rsidR="003A58A1" w:rsidRPr="000E26C6" w:rsidRDefault="003A58A1" w:rsidP="003A58A1">
      <w:pPr>
        <w:pStyle w:val="a3"/>
        <w:rPr>
          <w:b/>
        </w:rPr>
      </w:pPr>
      <w:r w:rsidRPr="000E26C6">
        <w:rPr>
          <w:b/>
        </w:rPr>
        <w:lastRenderedPageBreak/>
        <w:t xml:space="preserve">Комментарии и критерии оценивания творческого задания </w:t>
      </w:r>
      <w:r>
        <w:rPr>
          <w:b/>
        </w:rPr>
        <w:t>10-11 класс</w:t>
      </w:r>
    </w:p>
    <w:p w14:paraId="6E0B82E5" w14:textId="77777777" w:rsidR="003A58A1" w:rsidRPr="000E26C6" w:rsidRDefault="003A58A1" w:rsidP="003A58A1">
      <w:pPr>
        <w:pStyle w:val="a3"/>
      </w:pPr>
      <w:r w:rsidRPr="000E26C6">
        <w:t xml:space="preserve">При оценке задания учитывается значимость отобранных реалий для контекста творчества и литературной биографии писателя, точность и полнота предложенных характеристик явления, соответствие их художественному миру писателя, наличие конкретных подробностей, уместных деталей. </w:t>
      </w:r>
      <w:r>
        <w:t xml:space="preserve">За каждое из трех понятий максимум  </w:t>
      </w:r>
      <w:r w:rsidRPr="000E26C6">
        <w:rPr>
          <w:b/>
        </w:rPr>
        <w:t>5 баллов</w:t>
      </w:r>
    </w:p>
    <w:p w14:paraId="4AA98B18" w14:textId="77777777" w:rsidR="003A58A1" w:rsidRPr="000E26C6" w:rsidRDefault="003A58A1" w:rsidP="003A58A1">
      <w:pPr>
        <w:pStyle w:val="a3"/>
      </w:pPr>
    </w:p>
    <w:p w14:paraId="6549F3F4" w14:textId="77777777" w:rsidR="003A58A1" w:rsidRPr="000E26C6" w:rsidRDefault="003A58A1" w:rsidP="003A58A1">
      <w:pPr>
        <w:pStyle w:val="a3"/>
      </w:pPr>
      <w:r w:rsidRPr="000E26C6">
        <w:t xml:space="preserve">Рекомендуемая оценка за статью – </w:t>
      </w:r>
      <w:r>
        <w:rPr>
          <w:b/>
        </w:rPr>
        <w:t>15 баллов</w:t>
      </w:r>
      <w:r w:rsidRPr="000E26C6">
        <w:rPr>
          <w:b/>
        </w:rPr>
        <w:t>.</w:t>
      </w:r>
      <w:r w:rsidRPr="000E26C6">
        <w:t xml:space="preserve"> </w:t>
      </w:r>
    </w:p>
    <w:p w14:paraId="6120C87B" w14:textId="77777777" w:rsidR="003A58A1" w:rsidRPr="000E26C6" w:rsidRDefault="003A58A1" w:rsidP="003A58A1">
      <w:pPr>
        <w:rPr>
          <w:rFonts w:ascii="Times New Roman" w:hAnsi="Times New Roman" w:cs="Times New Roman"/>
        </w:rPr>
      </w:pPr>
    </w:p>
    <w:p w14:paraId="41B805A7" w14:textId="77777777" w:rsidR="003A58A1" w:rsidRPr="000E26C6" w:rsidRDefault="003A58A1" w:rsidP="003A58A1">
      <w:pPr>
        <w:rPr>
          <w:rFonts w:ascii="Times New Roman" w:hAnsi="Times New Roman" w:cs="Times New Roman"/>
        </w:rPr>
      </w:pPr>
    </w:p>
    <w:p w14:paraId="4BBDB1E2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475DF940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7B2FF765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7A32D426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0B01BCC1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5CB2F0D5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57CE0879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1627F5C8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160CBBBF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018B49CF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579B3F3F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79D644CD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2C1A6DE0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0CF5F887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534C17D4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293AF01E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551A690B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713CA309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3E477A85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573409AC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0263DEA9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4C619E55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580411C6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2F2AC32E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168E84EB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748DF09A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04543DDC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2ED5C26B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59903DC3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0D9E5934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0ED0E0EF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7E51D769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24C1C5E4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38D1814A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5859B5F8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04A6CCE1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0E0E88CA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5EA277EF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19E001C4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41B06BEF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28297E5A" w14:textId="77777777" w:rsidR="003A58A1" w:rsidRDefault="003A58A1" w:rsidP="003A58A1">
      <w:pPr>
        <w:rPr>
          <w:rFonts w:ascii="Times New Roman" w:hAnsi="Times New Roman" w:cs="Times New Roman"/>
        </w:rPr>
      </w:pPr>
    </w:p>
    <w:p w14:paraId="5AE103F5" w14:textId="77777777" w:rsidR="003A58A1" w:rsidRPr="000E26C6" w:rsidRDefault="003A58A1" w:rsidP="003A58A1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3A58A1" w:rsidRPr="000E26C6" w:rsidSect="000E26C6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8A1"/>
    <w:rsid w:val="003A58A1"/>
    <w:rsid w:val="00657C5D"/>
    <w:rsid w:val="00BF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B180D7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A58A1"/>
    <w:pPr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paragraph" w:styleId="a4">
    <w:name w:val="No Spacing"/>
    <w:uiPriority w:val="1"/>
    <w:qFormat/>
    <w:rsid w:val="003A58A1"/>
  </w:style>
  <w:style w:type="paragraph" w:styleId="a5">
    <w:name w:val="List Paragraph"/>
    <w:basedOn w:val="a"/>
    <w:uiPriority w:val="34"/>
    <w:qFormat/>
    <w:rsid w:val="003A58A1"/>
    <w:pPr>
      <w:widowControl w:val="0"/>
      <w:autoSpaceDE w:val="0"/>
      <w:autoSpaceDN w:val="0"/>
      <w:adjustRightInd w:val="0"/>
      <w:ind w:left="720" w:firstLine="567"/>
      <w:contextualSpacing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Default">
    <w:name w:val="Default"/>
    <w:rsid w:val="003A58A1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table" w:styleId="a6">
    <w:name w:val="Table Grid"/>
    <w:basedOn w:val="a1"/>
    <w:uiPriority w:val="59"/>
    <w:rsid w:val="003A58A1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575</Words>
  <Characters>3283</Characters>
  <Application>Microsoft Macintosh Word</Application>
  <DocSecurity>0</DocSecurity>
  <Lines>27</Lines>
  <Paragraphs>7</Paragraphs>
  <ScaleCrop>false</ScaleCrop>
  <LinksUpToDate>false</LinksUpToDate>
  <CharactersWithSpaces>3851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Билевич</dc:creator>
  <cp:keywords/>
  <dc:description/>
  <cp:lastModifiedBy>Наталья Билевич</cp:lastModifiedBy>
  <cp:revision>1</cp:revision>
  <dcterms:created xsi:type="dcterms:W3CDTF">2019-05-22T16:23:00Z</dcterms:created>
  <dcterms:modified xsi:type="dcterms:W3CDTF">2019-05-22T16:24:00Z</dcterms:modified>
</cp:coreProperties>
</file>